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53D210" w14:textId="44B37DAC" w:rsidR="00361D80" w:rsidRPr="00F105D1" w:rsidRDefault="004F0065" w:rsidP="004F0065">
      <w:pPr>
        <w:jc w:val="center"/>
        <w:rPr>
          <w:b/>
          <w:bCs/>
        </w:rPr>
      </w:pPr>
      <w:r w:rsidRPr="00F105D1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75B7F97" wp14:editId="5E81AFF6">
            <wp:simplePos x="0" y="0"/>
            <wp:positionH relativeFrom="margin">
              <wp:align>center</wp:align>
            </wp:positionH>
            <wp:positionV relativeFrom="page">
              <wp:posOffset>389007</wp:posOffset>
            </wp:positionV>
            <wp:extent cx="4055110" cy="1264920"/>
            <wp:effectExtent l="0" t="0" r="2540" b="0"/>
            <wp:wrapTopAndBottom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110" cy="1264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105D1">
        <w:rPr>
          <w:b/>
          <w:bCs/>
          <w:sz w:val="28"/>
          <w:szCs w:val="28"/>
        </w:rPr>
        <w:t xml:space="preserve">Rapport de l’Assemblée générale du </w:t>
      </w:r>
      <w:r w:rsidR="005A733E" w:rsidRPr="00F105D1">
        <w:rPr>
          <w:b/>
          <w:bCs/>
          <w:sz w:val="28"/>
          <w:szCs w:val="28"/>
        </w:rPr>
        <w:t>28 mars 2023</w:t>
      </w:r>
    </w:p>
    <w:p w14:paraId="55D68399" w14:textId="34E9068D" w:rsidR="004F0065" w:rsidRPr="00F105D1" w:rsidRDefault="004F0065" w:rsidP="004F0065">
      <w:r w:rsidRPr="00F105D1">
        <w:t xml:space="preserve">L’assemblée générale est réunie en visioconférence. </w:t>
      </w:r>
    </w:p>
    <w:p w14:paraId="5381E56B" w14:textId="5D82C252" w:rsidR="004F0065" w:rsidRPr="00F105D1" w:rsidRDefault="003C36D1" w:rsidP="004F0065">
      <w:r w:rsidRPr="00F105D1">
        <w:t xml:space="preserve">142 </w:t>
      </w:r>
      <w:r w:rsidR="004F0065" w:rsidRPr="00F105D1">
        <w:t>membres effectifs sont inscrits et participent. Le quorum de présences est atteint.</w:t>
      </w:r>
    </w:p>
    <w:p w14:paraId="16C0DA7C" w14:textId="3C05477B" w:rsidR="004F0065" w:rsidRPr="00F105D1" w:rsidRDefault="004F0065" w:rsidP="004F0065">
      <w:r w:rsidRPr="00F105D1">
        <w:t>Les points suivants ont été débattus</w:t>
      </w:r>
      <w:r w:rsidR="00B95D07" w:rsidRPr="00F105D1">
        <w:t xml:space="preserve"> </w:t>
      </w:r>
      <w:r w:rsidRPr="00F105D1">
        <w:t xml:space="preserve">: </w:t>
      </w:r>
    </w:p>
    <w:p w14:paraId="0F892BD0" w14:textId="476234DE" w:rsidR="004F0065" w:rsidRPr="00F105D1" w:rsidRDefault="004F0065" w:rsidP="004F0065">
      <w:pPr>
        <w:numPr>
          <w:ilvl w:val="0"/>
          <w:numId w:val="1"/>
        </w:numPr>
        <w:spacing w:after="0"/>
      </w:pPr>
      <w:r w:rsidRPr="00F105D1">
        <w:rPr>
          <w:b/>
          <w:bCs/>
          <w:u w:val="single"/>
          <w:lang w:val="fr-FR"/>
        </w:rPr>
        <w:t xml:space="preserve">Le PV </w:t>
      </w:r>
      <w:r w:rsidR="004574A2" w:rsidRPr="00F105D1">
        <w:rPr>
          <w:b/>
          <w:bCs/>
          <w:u w:val="single"/>
          <w:lang w:val="fr-FR"/>
        </w:rPr>
        <w:t>de l’</w:t>
      </w:r>
      <w:r w:rsidRPr="00F105D1">
        <w:rPr>
          <w:b/>
          <w:bCs/>
          <w:u w:val="single"/>
          <w:lang w:val="fr-FR"/>
        </w:rPr>
        <w:t>AG du 1</w:t>
      </w:r>
      <w:r w:rsidR="005A733E" w:rsidRPr="00F105D1">
        <w:rPr>
          <w:b/>
          <w:bCs/>
          <w:u w:val="single"/>
          <w:lang w:val="fr-FR"/>
        </w:rPr>
        <w:t>7</w:t>
      </w:r>
      <w:r w:rsidRPr="00F105D1">
        <w:rPr>
          <w:b/>
          <w:bCs/>
          <w:u w:val="single"/>
          <w:lang w:val="fr-FR"/>
        </w:rPr>
        <w:t xml:space="preserve"> mai 202</w:t>
      </w:r>
      <w:r w:rsidR="005A733E" w:rsidRPr="00F105D1">
        <w:rPr>
          <w:b/>
          <w:bCs/>
          <w:u w:val="single"/>
          <w:lang w:val="fr-FR"/>
        </w:rPr>
        <w:t>2</w:t>
      </w:r>
      <w:r w:rsidR="00B95D07" w:rsidRPr="00F105D1">
        <w:rPr>
          <w:lang w:val="fr-FR"/>
        </w:rPr>
        <w:t xml:space="preserve"> </w:t>
      </w:r>
      <w:r w:rsidRPr="00F105D1">
        <w:t>est approuvé</w:t>
      </w:r>
      <w:r w:rsidR="00F47871" w:rsidRPr="00F105D1">
        <w:t xml:space="preserve"> à </w:t>
      </w:r>
      <w:r w:rsidR="005A733E" w:rsidRPr="00F105D1">
        <w:t>l’unanimité</w:t>
      </w:r>
      <w:r w:rsidR="00C97D4B" w:rsidRPr="00F105D1">
        <w:t>, moins 13 abstentions</w:t>
      </w:r>
      <w:r w:rsidR="00F47871" w:rsidRPr="00F105D1">
        <w:t>.</w:t>
      </w:r>
    </w:p>
    <w:p w14:paraId="42CF7C7A" w14:textId="77777777" w:rsidR="00B95D07" w:rsidRPr="00F105D1" w:rsidRDefault="00B95D07" w:rsidP="00B95D07">
      <w:pPr>
        <w:spacing w:after="0"/>
        <w:ind w:left="720"/>
      </w:pPr>
    </w:p>
    <w:p w14:paraId="1C62896E" w14:textId="0F83CE4F" w:rsidR="004F0065" w:rsidRPr="00F105D1" w:rsidRDefault="004F0065" w:rsidP="004F0065">
      <w:pPr>
        <w:numPr>
          <w:ilvl w:val="0"/>
          <w:numId w:val="1"/>
        </w:numPr>
        <w:spacing w:after="0"/>
      </w:pPr>
      <w:r w:rsidRPr="00F105D1">
        <w:rPr>
          <w:b/>
          <w:bCs/>
          <w:u w:val="single"/>
        </w:rPr>
        <w:t>Le Président fait rapport de l’année écoulée</w:t>
      </w:r>
      <w:r w:rsidRPr="00F105D1">
        <w:t xml:space="preserve"> au nom de l'Organe d'administration</w:t>
      </w:r>
      <w:r w:rsidR="002724AB" w:rsidRPr="00F105D1">
        <w:t>.</w:t>
      </w:r>
    </w:p>
    <w:p w14:paraId="47F8EEBE" w14:textId="5EF161D1" w:rsidR="004F0065" w:rsidRPr="00F105D1" w:rsidRDefault="007E515B" w:rsidP="004F0065">
      <w:pPr>
        <w:spacing w:after="0"/>
        <w:ind w:left="720"/>
      </w:pPr>
      <w:r w:rsidRPr="00F105D1">
        <w:t>Quelques d</w:t>
      </w:r>
      <w:r w:rsidR="004F0065" w:rsidRPr="00F105D1">
        <w:t>onnées chiffrées</w:t>
      </w:r>
      <w:r w:rsidRPr="00F105D1">
        <w:t xml:space="preserve"> </w:t>
      </w:r>
      <w:r w:rsidR="004F0065" w:rsidRPr="00F105D1">
        <w:t>:</w:t>
      </w:r>
    </w:p>
    <w:p w14:paraId="1ADD03B2" w14:textId="77777777" w:rsidR="005A733E" w:rsidRPr="00F105D1" w:rsidRDefault="005A733E" w:rsidP="005A733E">
      <w:pPr>
        <w:numPr>
          <w:ilvl w:val="2"/>
          <w:numId w:val="6"/>
        </w:numPr>
        <w:spacing w:after="0"/>
      </w:pPr>
      <w:r w:rsidRPr="00F105D1">
        <w:t>3 journées de formation en visioconférence</w:t>
      </w:r>
    </w:p>
    <w:p w14:paraId="2BE388AD" w14:textId="77777777" w:rsidR="005A733E" w:rsidRPr="00F105D1" w:rsidRDefault="005A733E" w:rsidP="005A733E">
      <w:pPr>
        <w:numPr>
          <w:ilvl w:val="2"/>
          <w:numId w:val="6"/>
        </w:numPr>
        <w:spacing w:after="0"/>
      </w:pPr>
      <w:r w:rsidRPr="00F105D1">
        <w:t>1 AG en visioconférence le 17 mai 2022</w:t>
      </w:r>
    </w:p>
    <w:p w14:paraId="52FF137D" w14:textId="290ECC28" w:rsidR="005A733E" w:rsidRPr="00F105D1" w:rsidRDefault="005A733E" w:rsidP="005A733E">
      <w:pPr>
        <w:numPr>
          <w:ilvl w:val="2"/>
          <w:numId w:val="6"/>
        </w:numPr>
        <w:spacing w:after="0"/>
      </w:pPr>
      <w:r w:rsidRPr="00F105D1">
        <w:t>4 réunions de l'Organe d’administration en Teams, depuis la dernière A.G.</w:t>
      </w:r>
    </w:p>
    <w:p w14:paraId="1E9B768F" w14:textId="77777777" w:rsidR="005A733E" w:rsidRPr="00F105D1" w:rsidRDefault="005A733E" w:rsidP="005A733E">
      <w:pPr>
        <w:numPr>
          <w:ilvl w:val="2"/>
          <w:numId w:val="6"/>
        </w:numPr>
        <w:spacing w:after="0"/>
      </w:pPr>
      <w:r w:rsidRPr="00F105D1">
        <w:t>Contacts avec WVV : nouvelle version de la Plateforme d'inscriptions</w:t>
      </w:r>
    </w:p>
    <w:p w14:paraId="4D1FFEC0" w14:textId="67DEAF78" w:rsidR="005A733E" w:rsidRPr="00F105D1" w:rsidRDefault="005A733E" w:rsidP="005A733E">
      <w:pPr>
        <w:numPr>
          <w:ilvl w:val="2"/>
          <w:numId w:val="6"/>
        </w:numPr>
        <w:spacing w:after="0"/>
      </w:pPr>
      <w:r w:rsidRPr="00F105D1">
        <w:t>UEMASS congrès de Strasbourg : Cf. ci-après</w:t>
      </w:r>
    </w:p>
    <w:p w14:paraId="5F7CEB6F" w14:textId="4E6C3796" w:rsidR="005A733E" w:rsidRPr="00F105D1" w:rsidRDefault="005A733E" w:rsidP="005A733E">
      <w:pPr>
        <w:numPr>
          <w:ilvl w:val="2"/>
          <w:numId w:val="6"/>
        </w:numPr>
        <w:spacing w:after="0"/>
      </w:pPr>
      <w:r w:rsidRPr="00F105D1">
        <w:t>Membres de l'ASMA en 2022 : 18</w:t>
      </w:r>
      <w:r w:rsidR="003C36D1" w:rsidRPr="00F105D1">
        <w:t>8</w:t>
      </w:r>
      <w:r w:rsidRPr="00F105D1">
        <w:t xml:space="preserve"> membres dont 17</w:t>
      </w:r>
      <w:r w:rsidR="003C36D1" w:rsidRPr="00F105D1">
        <w:t>4</w:t>
      </w:r>
      <w:r w:rsidRPr="00F105D1">
        <w:t xml:space="preserve"> membres effectifs</w:t>
      </w:r>
    </w:p>
    <w:p w14:paraId="13296BC3" w14:textId="0DC4D11E" w:rsidR="005A733E" w:rsidRPr="00F105D1" w:rsidRDefault="005A733E" w:rsidP="005A733E">
      <w:pPr>
        <w:spacing w:after="0"/>
        <w:ind w:left="708"/>
        <w:rPr>
          <w:lang w:val="fr-FR"/>
        </w:rPr>
      </w:pPr>
      <w:r w:rsidRPr="00F105D1">
        <w:rPr>
          <w:lang w:val="fr-FR"/>
        </w:rPr>
        <w:t>Participation de l’ASMA au Collège National de médecine d’assurance en matière d’incapacité de travail</w:t>
      </w:r>
    </w:p>
    <w:p w14:paraId="42532408" w14:textId="3A417CD9" w:rsidR="005A733E" w:rsidRPr="00F105D1" w:rsidRDefault="005A733E" w:rsidP="005A733E">
      <w:pPr>
        <w:numPr>
          <w:ilvl w:val="0"/>
          <w:numId w:val="7"/>
        </w:numPr>
        <w:spacing w:after="0"/>
      </w:pPr>
      <w:r w:rsidRPr="00F105D1">
        <w:t>Prolongé jusqu’en 2025</w:t>
      </w:r>
      <w:r w:rsidR="003C36D1" w:rsidRPr="00F105D1">
        <w:t>.</w:t>
      </w:r>
    </w:p>
    <w:p w14:paraId="0A9A173C" w14:textId="77777777" w:rsidR="005A733E" w:rsidRPr="00F105D1" w:rsidRDefault="005A733E" w:rsidP="005A733E">
      <w:pPr>
        <w:numPr>
          <w:ilvl w:val="0"/>
          <w:numId w:val="7"/>
        </w:numPr>
        <w:spacing w:after="0"/>
      </w:pPr>
      <w:r w:rsidRPr="00F105D1">
        <w:t>GT 1 : Développement d'un processus d'évaluation uniforme des capacités restantes dans les différents systèmes en utilisant entre autres, la CIF comme langage de présentation des rapports.</w:t>
      </w:r>
    </w:p>
    <w:p w14:paraId="547A017B" w14:textId="77777777" w:rsidR="005A733E" w:rsidRPr="00F105D1" w:rsidRDefault="005A733E" w:rsidP="005A733E">
      <w:pPr>
        <w:numPr>
          <w:ilvl w:val="0"/>
          <w:numId w:val="7"/>
        </w:numPr>
        <w:spacing w:after="0"/>
      </w:pPr>
      <w:r w:rsidRPr="00F105D1">
        <w:t>GT 2 : Développement d'une plateforme de communication et d'échange de données entre les différents médecins et non-médecins impliqués dans le processus d'évaluation des capacités restantes de travail.</w:t>
      </w:r>
    </w:p>
    <w:p w14:paraId="6797BDB9" w14:textId="77777777" w:rsidR="005A733E" w:rsidRPr="00F105D1" w:rsidRDefault="005A733E" w:rsidP="005A733E">
      <w:pPr>
        <w:numPr>
          <w:ilvl w:val="0"/>
          <w:numId w:val="7"/>
        </w:numPr>
        <w:spacing w:after="0"/>
      </w:pPr>
      <w:r w:rsidRPr="00F105D1">
        <w:t>GT 3 : Développement d’un outil d’aide pour les médecins généralistes dans l’accompagnement de leurs patients vers le rétablissement et le retour au travail.</w:t>
      </w:r>
    </w:p>
    <w:p w14:paraId="43564D94" w14:textId="77777777" w:rsidR="005A733E" w:rsidRPr="00F105D1" w:rsidRDefault="005A733E" w:rsidP="005A733E">
      <w:pPr>
        <w:numPr>
          <w:ilvl w:val="0"/>
          <w:numId w:val="7"/>
        </w:numPr>
        <w:spacing w:after="0"/>
      </w:pPr>
      <w:r w:rsidRPr="00F105D1">
        <w:t>GT 4 : Valorisation du statut du médecin en sécurité sociale.</w:t>
      </w:r>
    </w:p>
    <w:p w14:paraId="60EB0BC4" w14:textId="78D2A730" w:rsidR="005A733E" w:rsidRPr="00F105D1" w:rsidRDefault="005A733E" w:rsidP="005A733E">
      <w:pPr>
        <w:numPr>
          <w:ilvl w:val="0"/>
          <w:numId w:val="7"/>
        </w:numPr>
        <w:spacing w:after="0"/>
      </w:pPr>
      <w:r w:rsidRPr="00F105D1">
        <w:t>GT</w:t>
      </w:r>
      <w:r w:rsidR="003C36D1" w:rsidRPr="00F105D1">
        <w:t xml:space="preserve"> </w:t>
      </w:r>
      <w:r w:rsidRPr="00F105D1">
        <w:t>5 : Réflexion, en collaboration avec le pouvoir judiciaire, sur les moyens d’éviter que les durées des recours ne mettent en danger la possibilité d’une réintégration sociale et professionnelle.</w:t>
      </w:r>
    </w:p>
    <w:p w14:paraId="342F58B6" w14:textId="6BCD78C5" w:rsidR="005A733E" w:rsidRPr="00F105D1" w:rsidRDefault="005A733E" w:rsidP="005A733E">
      <w:pPr>
        <w:numPr>
          <w:ilvl w:val="0"/>
          <w:numId w:val="7"/>
        </w:numPr>
        <w:spacing w:after="0"/>
      </w:pPr>
      <w:r w:rsidRPr="00F105D1">
        <w:t>GT</w:t>
      </w:r>
      <w:r w:rsidR="003C36D1" w:rsidRPr="00F105D1">
        <w:t xml:space="preserve"> </w:t>
      </w:r>
      <w:r w:rsidRPr="00F105D1">
        <w:t>6</w:t>
      </w:r>
      <w:r w:rsidR="003C36D1" w:rsidRPr="00F105D1">
        <w:t xml:space="preserve"> </w:t>
      </w:r>
      <w:r w:rsidRPr="00F105D1">
        <w:t>: Intelligence artificielle, quel impact sur la gestion de l’incapacité de travail</w:t>
      </w:r>
      <w:r w:rsidR="003C36D1" w:rsidRPr="00F105D1">
        <w:t>.</w:t>
      </w:r>
    </w:p>
    <w:p w14:paraId="0A36DC14" w14:textId="01727612" w:rsidR="005A733E" w:rsidRPr="00F105D1" w:rsidRDefault="005A733E" w:rsidP="005A733E">
      <w:pPr>
        <w:spacing w:after="0"/>
        <w:ind w:firstLine="708"/>
      </w:pPr>
      <w:r w:rsidRPr="00F105D1">
        <w:t>UEMASS</w:t>
      </w:r>
    </w:p>
    <w:p w14:paraId="5BBE1D11" w14:textId="650EB736" w:rsidR="005A733E" w:rsidRPr="00F105D1" w:rsidRDefault="005A733E" w:rsidP="005A733E">
      <w:pPr>
        <w:pStyle w:val="Paragraphedeliste"/>
        <w:numPr>
          <w:ilvl w:val="0"/>
          <w:numId w:val="9"/>
        </w:numPr>
        <w:spacing w:after="0"/>
      </w:pPr>
      <w:r w:rsidRPr="00F105D1">
        <w:rPr>
          <w:lang w:val="fr-FR"/>
        </w:rPr>
        <w:t>50 ans de l’UEMASS : séance académique au Palais des académies</w:t>
      </w:r>
    </w:p>
    <w:p w14:paraId="512D7C5E" w14:textId="23A9DD0D" w:rsidR="005A733E" w:rsidRPr="00F105D1" w:rsidRDefault="005A733E" w:rsidP="005A733E">
      <w:pPr>
        <w:pStyle w:val="Paragraphedeliste"/>
        <w:numPr>
          <w:ilvl w:val="0"/>
          <w:numId w:val="9"/>
        </w:numPr>
        <w:spacing w:after="0"/>
      </w:pPr>
      <w:r w:rsidRPr="00F105D1">
        <w:t>Congrès</w:t>
      </w:r>
      <w:r w:rsidR="008A25B8" w:rsidRPr="00F105D1">
        <w:t xml:space="preserve"> du 28 au 30 septembre 2023</w:t>
      </w:r>
      <w:r w:rsidRPr="00F105D1">
        <w:t xml:space="preserve"> au Parlement Européen de Strasbourg et à l’Université de Strasbourg : </w:t>
      </w:r>
    </w:p>
    <w:p w14:paraId="64FBBB3C" w14:textId="2CE70E7E" w:rsidR="005A733E" w:rsidRPr="00F105D1" w:rsidRDefault="005A733E" w:rsidP="003C36D1">
      <w:pPr>
        <w:pStyle w:val="Paragraphedeliste"/>
        <w:numPr>
          <w:ilvl w:val="1"/>
          <w:numId w:val="9"/>
        </w:numPr>
        <w:spacing w:after="0"/>
      </w:pPr>
      <w:r w:rsidRPr="00F105D1">
        <w:t>L’association française (UFMASS) et l’ASMA coorganisent le prochain congrès</w:t>
      </w:r>
    </w:p>
    <w:p w14:paraId="22035E82" w14:textId="75D4FCD4" w:rsidR="005A733E" w:rsidRPr="00F105D1" w:rsidRDefault="005A733E" w:rsidP="003C36D1">
      <w:pPr>
        <w:pStyle w:val="Paragraphedeliste"/>
        <w:numPr>
          <w:ilvl w:val="1"/>
          <w:numId w:val="9"/>
        </w:numPr>
        <w:spacing w:after="0"/>
      </w:pPr>
      <w:r w:rsidRPr="00F105D1">
        <w:t>164 communications dont 19 de Belgique</w:t>
      </w:r>
    </w:p>
    <w:p w14:paraId="2D3F12FA" w14:textId="1D3E7D02" w:rsidR="005A733E" w:rsidRPr="00F105D1" w:rsidRDefault="005E1D84" w:rsidP="003C36D1">
      <w:pPr>
        <w:pStyle w:val="Paragraphedeliste"/>
        <w:numPr>
          <w:ilvl w:val="1"/>
          <w:numId w:val="9"/>
        </w:numPr>
        <w:spacing w:after="0"/>
      </w:pPr>
      <w:r w:rsidRPr="00F105D1">
        <w:t xml:space="preserve">Frais d’inscription de 700 €. </w:t>
      </w:r>
      <w:r w:rsidR="005A733E" w:rsidRPr="00F105D1">
        <w:t>L’ASMA intervient dans les frais de ses membres à hauteur de 1</w:t>
      </w:r>
      <w:r w:rsidR="003C36D1" w:rsidRPr="00F105D1">
        <w:t>.</w:t>
      </w:r>
      <w:r w:rsidR="005A733E" w:rsidRPr="00F105D1">
        <w:t>000 €</w:t>
      </w:r>
      <w:r w:rsidRPr="00F105D1">
        <w:t xml:space="preserve"> (inscription, transport et hébergement)</w:t>
      </w:r>
    </w:p>
    <w:p w14:paraId="67CE3931" w14:textId="77777777" w:rsidR="008A25B8" w:rsidRPr="00F105D1" w:rsidRDefault="005A733E" w:rsidP="003C36D1">
      <w:pPr>
        <w:pStyle w:val="Paragraphedeliste"/>
        <w:numPr>
          <w:ilvl w:val="1"/>
          <w:numId w:val="9"/>
        </w:numPr>
        <w:spacing w:after="0"/>
      </w:pPr>
      <w:r w:rsidRPr="00F105D1">
        <w:t xml:space="preserve">Thèmes abordés : </w:t>
      </w:r>
    </w:p>
    <w:p w14:paraId="30CE2E16" w14:textId="52036889" w:rsidR="005A733E" w:rsidRPr="00F105D1" w:rsidRDefault="005A733E" w:rsidP="003C36D1">
      <w:pPr>
        <w:pStyle w:val="Paragraphedeliste"/>
        <w:numPr>
          <w:ilvl w:val="2"/>
          <w:numId w:val="9"/>
        </w:numPr>
        <w:spacing w:after="0"/>
      </w:pPr>
      <w:r w:rsidRPr="00F105D1">
        <w:rPr>
          <w:lang w:val="en-US"/>
        </w:rPr>
        <w:t xml:space="preserve">Sick leave </w:t>
      </w:r>
    </w:p>
    <w:p w14:paraId="2E63AE74" w14:textId="77777777" w:rsidR="005A733E" w:rsidRPr="00F105D1" w:rsidRDefault="005A733E" w:rsidP="003C36D1">
      <w:pPr>
        <w:pStyle w:val="Paragraphedeliste"/>
        <w:numPr>
          <w:ilvl w:val="2"/>
          <w:numId w:val="9"/>
        </w:numPr>
        <w:rPr>
          <w:lang w:val="en-GB"/>
        </w:rPr>
      </w:pPr>
      <w:r w:rsidRPr="00F105D1">
        <w:rPr>
          <w:lang w:val="en-US"/>
        </w:rPr>
        <w:t xml:space="preserve">Rehabilitation and return-to-work </w:t>
      </w:r>
    </w:p>
    <w:p w14:paraId="452598D3" w14:textId="77777777" w:rsidR="005A733E" w:rsidRPr="00F105D1" w:rsidRDefault="005A733E" w:rsidP="003C36D1">
      <w:pPr>
        <w:pStyle w:val="Paragraphedeliste"/>
        <w:numPr>
          <w:ilvl w:val="2"/>
          <w:numId w:val="9"/>
        </w:numPr>
        <w:rPr>
          <w:lang w:val="en-GB"/>
        </w:rPr>
      </w:pPr>
      <w:r w:rsidRPr="00F105D1">
        <w:rPr>
          <w:lang w:val="en-US"/>
        </w:rPr>
        <w:t xml:space="preserve">Work capacity evaluation and </w:t>
      </w:r>
      <w:proofErr w:type="gramStart"/>
      <w:r w:rsidRPr="00F105D1">
        <w:rPr>
          <w:lang w:val="en-US"/>
        </w:rPr>
        <w:t>management</w:t>
      </w:r>
      <w:proofErr w:type="gramEnd"/>
      <w:r w:rsidRPr="00F105D1">
        <w:rPr>
          <w:lang w:val="en-US"/>
        </w:rPr>
        <w:t xml:space="preserve"> </w:t>
      </w:r>
    </w:p>
    <w:p w14:paraId="081E6016" w14:textId="77777777" w:rsidR="005A733E" w:rsidRPr="00F105D1" w:rsidRDefault="005A733E" w:rsidP="003C36D1">
      <w:pPr>
        <w:pStyle w:val="Paragraphedeliste"/>
        <w:numPr>
          <w:ilvl w:val="2"/>
          <w:numId w:val="9"/>
        </w:numPr>
      </w:pPr>
      <w:r w:rsidRPr="00F105D1">
        <w:rPr>
          <w:lang w:val="en-US"/>
        </w:rPr>
        <w:t xml:space="preserve">Training in insurance medicine </w:t>
      </w:r>
    </w:p>
    <w:p w14:paraId="3DA14355" w14:textId="77777777" w:rsidR="005A733E" w:rsidRPr="00F105D1" w:rsidRDefault="005A733E" w:rsidP="003C36D1">
      <w:pPr>
        <w:pStyle w:val="Paragraphedeliste"/>
        <w:numPr>
          <w:ilvl w:val="2"/>
          <w:numId w:val="9"/>
        </w:numPr>
        <w:rPr>
          <w:lang w:val="en-GB"/>
        </w:rPr>
      </w:pPr>
      <w:r w:rsidRPr="00F105D1">
        <w:rPr>
          <w:lang w:val="en-US"/>
        </w:rPr>
        <w:t xml:space="preserve">Interaction between health care and social care </w:t>
      </w:r>
    </w:p>
    <w:p w14:paraId="3036AD39" w14:textId="77777777" w:rsidR="005A733E" w:rsidRPr="00F105D1" w:rsidRDefault="005A733E" w:rsidP="003C36D1">
      <w:pPr>
        <w:pStyle w:val="Paragraphedeliste"/>
        <w:numPr>
          <w:ilvl w:val="2"/>
          <w:numId w:val="9"/>
        </w:numPr>
      </w:pPr>
      <w:r w:rsidRPr="00F105D1">
        <w:rPr>
          <w:lang w:val="en-US"/>
        </w:rPr>
        <w:t xml:space="preserve">Ethics in insurance medicine </w:t>
      </w:r>
    </w:p>
    <w:p w14:paraId="3BF5EE01" w14:textId="3C768FE7" w:rsidR="005A733E" w:rsidRPr="00F105D1" w:rsidRDefault="005A733E" w:rsidP="003C36D1">
      <w:pPr>
        <w:pStyle w:val="Paragraphedeliste"/>
        <w:numPr>
          <w:ilvl w:val="2"/>
          <w:numId w:val="9"/>
        </w:numPr>
        <w:spacing w:after="0"/>
      </w:pPr>
      <w:r w:rsidRPr="00F105D1">
        <w:rPr>
          <w:lang w:val="en-US"/>
        </w:rPr>
        <w:lastRenderedPageBreak/>
        <w:t>Impact of changing legislation</w:t>
      </w:r>
    </w:p>
    <w:p w14:paraId="09899390" w14:textId="77777777" w:rsidR="008A25B8" w:rsidRPr="00F105D1" w:rsidRDefault="008A25B8" w:rsidP="003C36D1">
      <w:pPr>
        <w:pStyle w:val="Paragraphedeliste"/>
        <w:numPr>
          <w:ilvl w:val="2"/>
          <w:numId w:val="9"/>
        </w:numPr>
        <w:spacing w:after="0"/>
      </w:pPr>
      <w:proofErr w:type="spellStart"/>
      <w:r w:rsidRPr="00F105D1">
        <w:t>Demographic</w:t>
      </w:r>
      <w:proofErr w:type="spellEnd"/>
      <w:r w:rsidRPr="00F105D1">
        <w:t xml:space="preserve"> and social changes </w:t>
      </w:r>
    </w:p>
    <w:p w14:paraId="4AEA9394" w14:textId="77777777" w:rsidR="008A25B8" w:rsidRPr="00F105D1" w:rsidRDefault="008A25B8" w:rsidP="003C36D1">
      <w:pPr>
        <w:pStyle w:val="Paragraphedeliste"/>
        <w:numPr>
          <w:ilvl w:val="2"/>
          <w:numId w:val="9"/>
        </w:numPr>
        <w:spacing w:after="0"/>
        <w:rPr>
          <w:lang w:val="en-GB"/>
        </w:rPr>
      </w:pPr>
      <w:r w:rsidRPr="00F105D1">
        <w:rPr>
          <w:lang w:val="en-GB"/>
        </w:rPr>
        <w:t xml:space="preserve">Information technology and robotics in insurance medicine </w:t>
      </w:r>
    </w:p>
    <w:p w14:paraId="569F0D5C" w14:textId="77777777" w:rsidR="008A25B8" w:rsidRPr="00F105D1" w:rsidRDefault="008A25B8" w:rsidP="003C36D1">
      <w:pPr>
        <w:pStyle w:val="Paragraphedeliste"/>
        <w:numPr>
          <w:ilvl w:val="2"/>
          <w:numId w:val="9"/>
        </w:numPr>
        <w:spacing w:after="0"/>
        <w:rPr>
          <w:lang w:val="en-GB"/>
        </w:rPr>
      </w:pPr>
      <w:r w:rsidRPr="00F105D1">
        <w:rPr>
          <w:lang w:val="en-GB"/>
        </w:rPr>
        <w:t xml:space="preserve">Changing profile of the insurance medicine provider </w:t>
      </w:r>
    </w:p>
    <w:p w14:paraId="0CF9EACA" w14:textId="77777777" w:rsidR="008A25B8" w:rsidRPr="00F105D1" w:rsidRDefault="008A25B8" w:rsidP="003C36D1">
      <w:pPr>
        <w:pStyle w:val="Paragraphedeliste"/>
        <w:numPr>
          <w:ilvl w:val="2"/>
          <w:numId w:val="9"/>
        </w:numPr>
        <w:spacing w:after="0"/>
        <w:rPr>
          <w:lang w:val="en-GB"/>
        </w:rPr>
      </w:pPr>
      <w:r w:rsidRPr="00F105D1">
        <w:rPr>
          <w:lang w:val="en-GB"/>
        </w:rPr>
        <w:t xml:space="preserve">Common features of social insurance medicine in different European regions </w:t>
      </w:r>
    </w:p>
    <w:p w14:paraId="6AB0EFC4" w14:textId="77777777" w:rsidR="008A25B8" w:rsidRPr="00F105D1" w:rsidRDefault="008A25B8" w:rsidP="003C36D1">
      <w:pPr>
        <w:pStyle w:val="Paragraphedeliste"/>
        <w:numPr>
          <w:ilvl w:val="2"/>
          <w:numId w:val="9"/>
        </w:numPr>
        <w:spacing w:after="0"/>
        <w:rPr>
          <w:lang w:val="en-GB"/>
        </w:rPr>
      </w:pPr>
      <w:r w:rsidRPr="00F105D1">
        <w:rPr>
          <w:lang w:val="en-GB"/>
        </w:rPr>
        <w:t xml:space="preserve">Social insurance medicine after Covid-19 pandemic </w:t>
      </w:r>
    </w:p>
    <w:p w14:paraId="3D5A6D18" w14:textId="7B5DA156" w:rsidR="008A25B8" w:rsidRPr="00F105D1" w:rsidRDefault="008A25B8" w:rsidP="003C36D1">
      <w:pPr>
        <w:pStyle w:val="Paragraphedeliste"/>
        <w:numPr>
          <w:ilvl w:val="2"/>
          <w:numId w:val="9"/>
        </w:numPr>
        <w:spacing w:after="0"/>
      </w:pPr>
      <w:r w:rsidRPr="00F105D1">
        <w:t>Une session d’après-midi se tiendra en français.</w:t>
      </w:r>
    </w:p>
    <w:p w14:paraId="34AE92A7" w14:textId="77777777" w:rsidR="00B95D07" w:rsidRPr="00F105D1" w:rsidRDefault="00B95D07" w:rsidP="00B95D07">
      <w:pPr>
        <w:spacing w:after="0"/>
        <w:ind w:left="2160"/>
      </w:pPr>
    </w:p>
    <w:p w14:paraId="0B3F03A7" w14:textId="5DDAFCAC" w:rsidR="004F0065" w:rsidRPr="00F105D1" w:rsidRDefault="004F0065" w:rsidP="004F0065">
      <w:pPr>
        <w:numPr>
          <w:ilvl w:val="0"/>
          <w:numId w:val="1"/>
        </w:numPr>
        <w:spacing w:after="0"/>
        <w:rPr>
          <w:b/>
          <w:bCs/>
          <w:u w:val="single"/>
        </w:rPr>
      </w:pPr>
      <w:r w:rsidRPr="00F105D1">
        <w:rPr>
          <w:b/>
          <w:bCs/>
          <w:u w:val="single"/>
        </w:rPr>
        <w:t>Rapport financier du Trésorier</w:t>
      </w:r>
    </w:p>
    <w:p w14:paraId="4A8BA3D4" w14:textId="373A42F1" w:rsidR="00B95D07" w:rsidRPr="00F105D1" w:rsidRDefault="007E515B" w:rsidP="007E515B">
      <w:pPr>
        <w:spacing w:after="0"/>
        <w:ind w:left="720"/>
      </w:pPr>
      <w:r w:rsidRPr="00F105D1">
        <w:t>L’année 202</w:t>
      </w:r>
      <w:r w:rsidR="008A25B8" w:rsidRPr="00F105D1">
        <w:t>2</w:t>
      </w:r>
      <w:r w:rsidRPr="00F105D1">
        <w:t xml:space="preserve"> s’est clôturée par un </w:t>
      </w:r>
      <w:r w:rsidR="005E1D84" w:rsidRPr="00F105D1">
        <w:t xml:space="preserve">bénéfice </w:t>
      </w:r>
      <w:r w:rsidRPr="00F105D1">
        <w:t xml:space="preserve">de </w:t>
      </w:r>
      <w:r w:rsidR="005E1D84" w:rsidRPr="00F105D1">
        <w:t>16</w:t>
      </w:r>
      <w:r w:rsidR="003C36D1" w:rsidRPr="00F105D1">
        <w:t>.</w:t>
      </w:r>
      <w:r w:rsidR="005E1D84" w:rsidRPr="00F105D1">
        <w:t>119,17</w:t>
      </w:r>
      <w:r w:rsidRPr="00F105D1">
        <w:t xml:space="preserve"> €.</w:t>
      </w:r>
      <w:r w:rsidR="00554374" w:rsidRPr="00F105D1">
        <w:t xml:space="preserve"> </w:t>
      </w:r>
    </w:p>
    <w:p w14:paraId="2A40C623" w14:textId="47595E83" w:rsidR="004F0065" w:rsidRPr="00F105D1" w:rsidRDefault="00554374" w:rsidP="007E515B">
      <w:pPr>
        <w:spacing w:after="0"/>
        <w:ind w:left="720"/>
      </w:pPr>
      <w:r w:rsidRPr="00F105D1">
        <w:t>Le détail se trouve dans les tableaux suivants</w:t>
      </w:r>
      <w:r w:rsidR="00B95D07" w:rsidRPr="00F105D1">
        <w:t xml:space="preserve"> </w:t>
      </w:r>
      <w:r w:rsidRPr="00F105D1">
        <w:t xml:space="preserve">: </w:t>
      </w:r>
    </w:p>
    <w:p w14:paraId="6C93DABB" w14:textId="10112C1C" w:rsidR="004F0065" w:rsidRPr="00F105D1" w:rsidRDefault="005E1D84" w:rsidP="007E515B">
      <w:pPr>
        <w:spacing w:after="0"/>
        <w:ind w:left="720"/>
      </w:pPr>
      <w:r w:rsidRPr="00F105D1">
        <w:rPr>
          <w:noProof/>
        </w:rPr>
        <w:drawing>
          <wp:inline distT="0" distB="0" distL="0" distR="0" wp14:anchorId="5607FF73" wp14:editId="56A6F7EA">
            <wp:extent cx="4926330" cy="1210169"/>
            <wp:effectExtent l="0" t="0" r="0" b="0"/>
            <wp:docPr id="1465506359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565" cy="12166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105D1">
        <w:rPr>
          <w:noProof/>
        </w:rPr>
        <w:drawing>
          <wp:inline distT="0" distB="0" distL="0" distR="0" wp14:anchorId="6048180C" wp14:editId="3C9B8838">
            <wp:extent cx="4929115" cy="2033270"/>
            <wp:effectExtent l="0" t="0" r="5080" b="0"/>
            <wp:docPr id="867350456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8728" cy="20454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C71B4B" w14:textId="0B1CEB91" w:rsidR="00554374" w:rsidRPr="00F105D1" w:rsidRDefault="005E1D84" w:rsidP="00554374">
      <w:pPr>
        <w:spacing w:after="0"/>
        <w:ind w:left="720"/>
      </w:pPr>
      <w:r w:rsidRPr="00F105D1">
        <w:rPr>
          <w:noProof/>
        </w:rPr>
        <w:drawing>
          <wp:inline distT="0" distB="0" distL="0" distR="0" wp14:anchorId="44A21A71" wp14:editId="0CFE7778">
            <wp:extent cx="4887595" cy="1091424"/>
            <wp:effectExtent l="0" t="0" r="0" b="0"/>
            <wp:docPr id="1733932432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9870" cy="10986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B75253" w14:textId="77777777" w:rsidR="00D2153A" w:rsidRPr="00F105D1" w:rsidRDefault="00D2153A" w:rsidP="00D2153A">
      <w:pPr>
        <w:pStyle w:val="Pieddepage"/>
        <w:jc w:val="center"/>
        <w:rPr>
          <w:rFonts w:eastAsia="Times New Roman" w:cstheme="minorHAnsi"/>
          <w:sz w:val="14"/>
          <w:szCs w:val="14"/>
          <w:lang w:eastAsia="fr-BE"/>
        </w:rPr>
      </w:pPr>
    </w:p>
    <w:p w14:paraId="0650C1F7" w14:textId="3F6530F6" w:rsidR="004F0065" w:rsidRPr="00F105D1" w:rsidRDefault="00554374" w:rsidP="00D73E43">
      <w:pPr>
        <w:numPr>
          <w:ilvl w:val="0"/>
          <w:numId w:val="1"/>
        </w:numPr>
        <w:spacing w:after="0"/>
      </w:pPr>
      <w:r w:rsidRPr="00F105D1">
        <w:rPr>
          <w:b/>
          <w:bCs/>
          <w:u w:val="single"/>
        </w:rPr>
        <w:t>Le</w:t>
      </w:r>
      <w:r w:rsidR="002724AB" w:rsidRPr="00F105D1">
        <w:rPr>
          <w:b/>
          <w:bCs/>
          <w:u w:val="single"/>
        </w:rPr>
        <w:t>s</w:t>
      </w:r>
      <w:r w:rsidR="004F0065" w:rsidRPr="00F105D1">
        <w:rPr>
          <w:b/>
          <w:bCs/>
          <w:u w:val="single"/>
        </w:rPr>
        <w:t xml:space="preserve"> </w:t>
      </w:r>
      <w:r w:rsidRPr="00F105D1">
        <w:rPr>
          <w:b/>
          <w:bCs/>
          <w:u w:val="single"/>
        </w:rPr>
        <w:t>vérificateur</w:t>
      </w:r>
      <w:r w:rsidR="002724AB" w:rsidRPr="00F105D1">
        <w:rPr>
          <w:b/>
          <w:bCs/>
          <w:u w:val="single"/>
        </w:rPr>
        <w:t>s</w:t>
      </w:r>
      <w:r w:rsidRPr="00F105D1">
        <w:rPr>
          <w:b/>
          <w:bCs/>
          <w:u w:val="single"/>
        </w:rPr>
        <w:t xml:space="preserve"> </w:t>
      </w:r>
      <w:r w:rsidR="004F0065" w:rsidRPr="00F105D1">
        <w:rPr>
          <w:b/>
          <w:bCs/>
          <w:u w:val="single"/>
        </w:rPr>
        <w:t>aux comptes</w:t>
      </w:r>
      <w:r w:rsidRPr="00F105D1">
        <w:t>, le</w:t>
      </w:r>
      <w:r w:rsidR="002724AB" w:rsidRPr="00F105D1">
        <w:t>s</w:t>
      </w:r>
      <w:r w:rsidRPr="00F105D1">
        <w:t xml:space="preserve"> </w:t>
      </w:r>
      <w:r w:rsidR="002724AB" w:rsidRPr="00F105D1">
        <w:t>docteu</w:t>
      </w:r>
      <w:r w:rsidRPr="00F105D1">
        <w:t>r</w:t>
      </w:r>
      <w:r w:rsidR="007B503E" w:rsidRPr="00F105D1">
        <w:t>s</w:t>
      </w:r>
      <w:r w:rsidRPr="00F105D1">
        <w:t xml:space="preserve"> Eric Wilmet</w:t>
      </w:r>
      <w:r w:rsidR="002724AB" w:rsidRPr="00F105D1">
        <w:t xml:space="preserve"> et Liliane Pironnet ont </w:t>
      </w:r>
      <w:r w:rsidR="00FC4C03" w:rsidRPr="00F105D1">
        <w:t>pu certifier les comptes et propose</w:t>
      </w:r>
      <w:r w:rsidR="002724AB" w:rsidRPr="00F105D1">
        <w:t>nt</w:t>
      </w:r>
      <w:r w:rsidR="00FC4C03" w:rsidRPr="00F105D1">
        <w:t xml:space="preserve"> à l’assemblée générale de les approuver</w:t>
      </w:r>
      <w:r w:rsidR="004574A2" w:rsidRPr="00F105D1">
        <w:t xml:space="preserve"> sans réserve</w:t>
      </w:r>
      <w:r w:rsidR="00FC4C03" w:rsidRPr="00F105D1">
        <w:t xml:space="preserve">. </w:t>
      </w:r>
    </w:p>
    <w:p w14:paraId="2AC288BA" w14:textId="77777777" w:rsidR="00906130" w:rsidRPr="00F105D1" w:rsidRDefault="00906130" w:rsidP="00906130">
      <w:pPr>
        <w:spacing w:after="0"/>
        <w:ind w:left="720"/>
      </w:pPr>
    </w:p>
    <w:p w14:paraId="28B2D7CA" w14:textId="65BDC330" w:rsidR="004A2684" w:rsidRPr="00F105D1" w:rsidRDefault="00FC4C03" w:rsidP="00AB2D67">
      <w:pPr>
        <w:numPr>
          <w:ilvl w:val="0"/>
          <w:numId w:val="1"/>
        </w:numPr>
        <w:spacing w:after="0"/>
        <w:rPr>
          <w:b/>
          <w:bCs/>
        </w:rPr>
      </w:pPr>
      <w:r w:rsidRPr="00F105D1">
        <w:rPr>
          <w:lang w:val="fr-FR"/>
        </w:rPr>
        <w:t xml:space="preserve">L’assemblée générale </w:t>
      </w:r>
      <w:r w:rsidRPr="00F105D1">
        <w:rPr>
          <w:b/>
          <w:bCs/>
          <w:u w:val="single"/>
          <w:lang w:val="fr-FR"/>
        </w:rPr>
        <w:t>approuve les comptes de</w:t>
      </w:r>
      <w:r w:rsidR="004F0065" w:rsidRPr="00F105D1">
        <w:rPr>
          <w:b/>
          <w:bCs/>
          <w:u w:val="single"/>
          <w:lang w:val="fr-FR"/>
        </w:rPr>
        <w:t xml:space="preserve"> 2021</w:t>
      </w:r>
      <w:r w:rsidRPr="00F105D1">
        <w:rPr>
          <w:b/>
          <w:bCs/>
          <w:lang w:val="fr-FR"/>
        </w:rPr>
        <w:t xml:space="preserve"> </w:t>
      </w:r>
      <w:r w:rsidR="005E1D84" w:rsidRPr="00F105D1">
        <w:rPr>
          <w:b/>
          <w:bCs/>
          <w:lang w:val="fr-FR"/>
        </w:rPr>
        <w:t>à l’unanimité</w:t>
      </w:r>
      <w:r w:rsidR="00C97D4B" w:rsidRPr="00F105D1">
        <w:rPr>
          <w:lang w:val="fr-FR"/>
        </w:rPr>
        <w:t>, moins 1 (pas d'accord) et 9 abstentions</w:t>
      </w:r>
      <w:r w:rsidR="007468DC" w:rsidRPr="00F105D1">
        <w:rPr>
          <w:lang w:val="fr-FR"/>
        </w:rPr>
        <w:t>,</w:t>
      </w:r>
    </w:p>
    <w:p w14:paraId="13331AF4" w14:textId="57330B8E" w:rsidR="004F0065" w:rsidRPr="00F105D1" w:rsidRDefault="00FC4C03" w:rsidP="004A2684">
      <w:pPr>
        <w:spacing w:after="0"/>
        <w:ind w:left="720"/>
        <w:rPr>
          <w:lang w:val="fr-FR"/>
        </w:rPr>
      </w:pPr>
      <w:r w:rsidRPr="00F105D1">
        <w:rPr>
          <w:lang w:val="fr-FR"/>
        </w:rPr>
        <w:t xml:space="preserve">et </w:t>
      </w:r>
      <w:r w:rsidRPr="00F105D1">
        <w:rPr>
          <w:b/>
          <w:bCs/>
          <w:u w:val="single"/>
          <w:lang w:val="fr-FR"/>
        </w:rPr>
        <w:t xml:space="preserve">donne décharge aux </w:t>
      </w:r>
      <w:r w:rsidR="004F0065" w:rsidRPr="00F105D1">
        <w:rPr>
          <w:b/>
          <w:bCs/>
          <w:u w:val="single"/>
          <w:lang w:val="fr-FR"/>
        </w:rPr>
        <w:t>administrateurs</w:t>
      </w:r>
      <w:r w:rsidR="005E1D84" w:rsidRPr="00F105D1">
        <w:rPr>
          <w:b/>
          <w:bCs/>
          <w:u w:val="single"/>
          <w:lang w:val="fr-FR"/>
        </w:rPr>
        <w:t xml:space="preserve"> à l’unanimité</w:t>
      </w:r>
      <w:r w:rsidR="00C97D4B" w:rsidRPr="00F105D1">
        <w:rPr>
          <w:lang w:val="fr-FR"/>
        </w:rPr>
        <w:t>,</w:t>
      </w:r>
      <w:r w:rsidR="003C36D1" w:rsidRPr="00F105D1">
        <w:rPr>
          <w:lang w:val="fr-FR"/>
        </w:rPr>
        <w:t xml:space="preserve"> moins </w:t>
      </w:r>
      <w:r w:rsidR="00C97D4B" w:rsidRPr="00F105D1">
        <w:rPr>
          <w:lang w:val="fr-FR"/>
        </w:rPr>
        <w:t>1 (pas d'accord) et 3 abstentions</w:t>
      </w:r>
      <w:r w:rsidRPr="00F105D1">
        <w:rPr>
          <w:lang w:val="fr-FR"/>
        </w:rPr>
        <w:t>.</w:t>
      </w:r>
    </w:p>
    <w:p w14:paraId="2A916CB4" w14:textId="77777777" w:rsidR="00906130" w:rsidRPr="00F105D1" w:rsidRDefault="00906130" w:rsidP="004A2684">
      <w:pPr>
        <w:spacing w:after="0"/>
        <w:ind w:left="720"/>
      </w:pPr>
    </w:p>
    <w:p w14:paraId="4338468A" w14:textId="2BBA4F74" w:rsidR="004F0065" w:rsidRPr="00F105D1" w:rsidRDefault="004574A2" w:rsidP="004F0065">
      <w:pPr>
        <w:numPr>
          <w:ilvl w:val="0"/>
          <w:numId w:val="1"/>
        </w:numPr>
        <w:spacing w:after="0"/>
      </w:pPr>
      <w:r w:rsidRPr="00F105D1">
        <w:t xml:space="preserve">Il est rappelé </w:t>
      </w:r>
      <w:r w:rsidR="00CF5832" w:rsidRPr="00F105D1">
        <w:t xml:space="preserve">que </w:t>
      </w:r>
      <w:r w:rsidRPr="00F105D1">
        <w:t>des é</w:t>
      </w:r>
      <w:r w:rsidR="004F0065" w:rsidRPr="00F105D1">
        <w:t xml:space="preserve">changes </w:t>
      </w:r>
      <w:r w:rsidRPr="00F105D1">
        <w:t xml:space="preserve">concernant le programme de formation </w:t>
      </w:r>
      <w:r w:rsidR="00EF4A59" w:rsidRPr="00F105D1">
        <w:t xml:space="preserve">(par ex. des suggestions de thèmes de formations) </w:t>
      </w:r>
      <w:r w:rsidRPr="00F105D1">
        <w:t xml:space="preserve">sont possibles via l’adresse de courriel </w:t>
      </w:r>
      <w:hyperlink r:id="rId12" w:history="1">
        <w:r w:rsidRPr="00F105D1">
          <w:rPr>
            <w:rStyle w:val="Lienhypertexte"/>
          </w:rPr>
          <w:t>info@asma.social</w:t>
        </w:r>
      </w:hyperlink>
      <w:r w:rsidRPr="00F105D1">
        <w:t xml:space="preserve"> </w:t>
      </w:r>
    </w:p>
    <w:p w14:paraId="39CCD587" w14:textId="77777777" w:rsidR="00906130" w:rsidRPr="00F105D1" w:rsidRDefault="00906130" w:rsidP="00906130">
      <w:pPr>
        <w:spacing w:after="0"/>
        <w:ind w:left="720"/>
      </w:pPr>
    </w:p>
    <w:p w14:paraId="5FDF3006" w14:textId="0DD3B3A0" w:rsidR="004F0065" w:rsidRPr="00F105D1" w:rsidRDefault="004574A2" w:rsidP="004F0065">
      <w:pPr>
        <w:numPr>
          <w:ilvl w:val="0"/>
          <w:numId w:val="1"/>
        </w:numPr>
        <w:spacing w:after="0"/>
      </w:pPr>
      <w:r w:rsidRPr="00F105D1">
        <w:t>Aucun divers n’est abordé</w:t>
      </w:r>
      <w:r w:rsidR="00EF4A59" w:rsidRPr="00F105D1">
        <w:t>.</w:t>
      </w:r>
    </w:p>
    <w:p w14:paraId="1C115DD4" w14:textId="77777777" w:rsidR="00C97D4B" w:rsidRPr="00F105D1" w:rsidRDefault="00C97D4B" w:rsidP="00D2153A">
      <w:pPr>
        <w:spacing w:after="0"/>
        <w:ind w:left="360"/>
        <w:jc w:val="right"/>
        <w:rPr>
          <w:b/>
          <w:bCs/>
        </w:rPr>
      </w:pPr>
    </w:p>
    <w:p w14:paraId="048422D3" w14:textId="30D95151" w:rsidR="00D2153A" w:rsidRPr="00F105D1" w:rsidRDefault="00D2153A" w:rsidP="00D2153A">
      <w:pPr>
        <w:spacing w:after="0"/>
        <w:ind w:left="360"/>
        <w:jc w:val="right"/>
        <w:rPr>
          <w:b/>
          <w:bCs/>
        </w:rPr>
      </w:pPr>
      <w:r w:rsidRPr="00F105D1">
        <w:rPr>
          <w:b/>
          <w:bCs/>
        </w:rPr>
        <w:t>Dr Jean-Pierre Schenkelaars, président de l'ASMA</w:t>
      </w:r>
    </w:p>
    <w:p w14:paraId="1BB1DE96" w14:textId="77777777" w:rsidR="0079044A" w:rsidRPr="00F105D1" w:rsidRDefault="0079044A" w:rsidP="00D2153A">
      <w:pPr>
        <w:spacing w:after="0"/>
        <w:ind w:left="360"/>
        <w:jc w:val="right"/>
      </w:pPr>
    </w:p>
    <w:p w14:paraId="3221D2F6" w14:textId="77777777" w:rsidR="0079044A" w:rsidRPr="00F105D1" w:rsidRDefault="0079044A" w:rsidP="00D2153A">
      <w:pPr>
        <w:spacing w:after="0"/>
        <w:ind w:left="360"/>
        <w:jc w:val="right"/>
      </w:pPr>
    </w:p>
    <w:p w14:paraId="09AB36F4" w14:textId="6957000F" w:rsidR="005E1D84" w:rsidRPr="00F105D1" w:rsidRDefault="005E1D84" w:rsidP="005E1D84">
      <w:pPr>
        <w:spacing w:after="0"/>
        <w:ind w:left="360"/>
        <w:rPr>
          <w:b/>
          <w:bCs/>
        </w:rPr>
      </w:pPr>
      <w:r w:rsidRPr="00F105D1">
        <w:rPr>
          <w:rFonts w:eastAsia="Times New Roman" w:cstheme="minorHAnsi"/>
          <w:b/>
          <w:bCs/>
          <w:noProof/>
          <w:sz w:val="14"/>
          <w:szCs w:val="14"/>
          <w:lang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FBDDA8" wp14:editId="49AA21C1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6541770" cy="18415"/>
                <wp:effectExtent l="0" t="0" r="30480" b="19685"/>
                <wp:wrapNone/>
                <wp:docPr id="5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41770" cy="184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68113D" id="Connecteur droit 5" o:spid="_x0000_s1026" style="position:absolute;flip:y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7pt" to="515.1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" strokecolor="#4472c4 [3204]" strokeweight=".5pt">
                <v:stroke joinstyle="miter"/>
                <w10:wrap anchorx="margin"/>
              </v:line>
            </w:pict>
          </mc:Fallback>
        </mc:AlternateContent>
      </w:r>
      <w:r w:rsidRPr="00F105D1">
        <w:rPr>
          <w:b/>
          <w:bCs/>
        </w:rPr>
        <w:t>A.s.b.l. Association Scientifique de Médecine d'Assurance</w:t>
      </w:r>
    </w:p>
    <w:p w14:paraId="2455BCF3" w14:textId="25BD0F40" w:rsidR="00C97D4B" w:rsidRPr="00F105D1" w:rsidRDefault="005E1D84" w:rsidP="005E1D84">
      <w:pPr>
        <w:spacing w:after="0"/>
        <w:ind w:left="360"/>
      </w:pPr>
      <w:r w:rsidRPr="00F105D1">
        <w:t xml:space="preserve">Siège de l'asbl ASMA : Vieille Voie de Tongres 39 </w:t>
      </w:r>
      <w:r w:rsidR="00C97D4B" w:rsidRPr="00F105D1">
        <w:t>-</w:t>
      </w:r>
      <w:r w:rsidRPr="00F105D1">
        <w:t xml:space="preserve"> 4000 Liège _ Website : </w:t>
      </w:r>
      <w:hyperlink r:id="rId13" w:history="1">
        <w:r w:rsidRPr="00F105D1">
          <w:rPr>
            <w:rStyle w:val="Lienhypertexte"/>
          </w:rPr>
          <w:t>https://asma.social</w:t>
        </w:r>
      </w:hyperlink>
      <w:r w:rsidRPr="00F105D1">
        <w:t xml:space="preserve">  _  </w:t>
      </w:r>
    </w:p>
    <w:p w14:paraId="0867DA8D" w14:textId="5608866A" w:rsidR="005E1D84" w:rsidRPr="00F105D1" w:rsidRDefault="005E1D84" w:rsidP="005E1D84">
      <w:pPr>
        <w:spacing w:after="0"/>
        <w:ind w:left="360"/>
      </w:pPr>
      <w:r w:rsidRPr="00F105D1">
        <w:t xml:space="preserve">E-mail </w:t>
      </w:r>
      <w:r w:rsidR="00C97D4B" w:rsidRPr="00F105D1">
        <w:t>:</w:t>
      </w:r>
      <w:r w:rsidRPr="00F105D1">
        <w:t xml:space="preserve"> </w:t>
      </w:r>
      <w:hyperlink r:id="rId14" w:history="1">
        <w:r w:rsidRPr="00F105D1">
          <w:rPr>
            <w:rStyle w:val="Lienhypertexte"/>
          </w:rPr>
          <w:t>info@asma.social</w:t>
        </w:r>
      </w:hyperlink>
      <w:r w:rsidRPr="00F105D1">
        <w:t xml:space="preserve">  _ Tél.</w:t>
      </w:r>
      <w:r w:rsidR="00C97D4B" w:rsidRPr="00F105D1">
        <w:t xml:space="preserve"> </w:t>
      </w:r>
      <w:r w:rsidRPr="00F105D1">
        <w:t>:  +32 479 33 13 22</w:t>
      </w:r>
    </w:p>
    <w:p w14:paraId="62128E0E" w14:textId="0A81C4F7" w:rsidR="005E1D84" w:rsidRDefault="005E1D84" w:rsidP="005E1D84">
      <w:pPr>
        <w:spacing w:after="0"/>
        <w:ind w:left="360"/>
      </w:pPr>
      <w:r w:rsidRPr="00F105D1">
        <w:t xml:space="preserve">N° d'entreprise </w:t>
      </w:r>
      <w:r w:rsidR="00C97D4B" w:rsidRPr="00F105D1">
        <w:t xml:space="preserve">: </w:t>
      </w:r>
      <w:r w:rsidRPr="00F105D1">
        <w:t xml:space="preserve">0472 936 </w:t>
      </w:r>
      <w:proofErr w:type="gramStart"/>
      <w:r w:rsidRPr="00F105D1">
        <w:t>762  |</w:t>
      </w:r>
      <w:proofErr w:type="gramEnd"/>
      <w:r w:rsidRPr="00F105D1">
        <w:t xml:space="preserve">  RPM : Liège</w:t>
      </w:r>
    </w:p>
    <w:sectPr w:rsidR="005E1D84" w:rsidSect="0079044A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558CE4" w14:textId="77777777" w:rsidR="00CA4175" w:rsidRDefault="00CA4175" w:rsidP="008F2B9C">
      <w:pPr>
        <w:spacing w:after="0" w:line="240" w:lineRule="auto"/>
      </w:pPr>
      <w:r>
        <w:separator/>
      </w:r>
    </w:p>
  </w:endnote>
  <w:endnote w:type="continuationSeparator" w:id="0">
    <w:p w14:paraId="15E527AB" w14:textId="77777777" w:rsidR="00CA4175" w:rsidRDefault="00CA4175" w:rsidP="008F2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09CA9A" w14:textId="77777777" w:rsidR="00CA4175" w:rsidRDefault="00CA4175" w:rsidP="008F2B9C">
      <w:pPr>
        <w:spacing w:after="0" w:line="240" w:lineRule="auto"/>
      </w:pPr>
      <w:r>
        <w:separator/>
      </w:r>
    </w:p>
  </w:footnote>
  <w:footnote w:type="continuationSeparator" w:id="0">
    <w:p w14:paraId="38AD52E1" w14:textId="77777777" w:rsidR="00CA4175" w:rsidRDefault="00CA4175" w:rsidP="008F2B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B53FF"/>
    <w:multiLevelType w:val="hybridMultilevel"/>
    <w:tmpl w:val="26AAB408"/>
    <w:lvl w:ilvl="0" w:tplc="2D4C1108">
      <w:start w:val="1"/>
      <w:numFmt w:val="bullet"/>
      <w:lvlText w:val="•"/>
      <w:lvlJc w:val="left"/>
      <w:pPr>
        <w:tabs>
          <w:tab w:val="num" w:pos="1068"/>
        </w:tabs>
        <w:ind w:left="1068" w:hanging="360"/>
      </w:pPr>
      <w:rPr>
        <w:rFonts w:ascii="Arial" w:hAnsi="Arial" w:hint="default"/>
      </w:rPr>
    </w:lvl>
    <w:lvl w:ilvl="1" w:tplc="C8E6D2B6" w:tentative="1">
      <w:start w:val="1"/>
      <w:numFmt w:val="bullet"/>
      <w:lvlText w:val="•"/>
      <w:lvlJc w:val="left"/>
      <w:pPr>
        <w:tabs>
          <w:tab w:val="num" w:pos="1788"/>
        </w:tabs>
        <w:ind w:left="1788" w:hanging="360"/>
      </w:pPr>
      <w:rPr>
        <w:rFonts w:ascii="Arial" w:hAnsi="Arial" w:hint="default"/>
      </w:rPr>
    </w:lvl>
    <w:lvl w:ilvl="2" w:tplc="1618E484" w:tentative="1">
      <w:start w:val="1"/>
      <w:numFmt w:val="bullet"/>
      <w:lvlText w:val="•"/>
      <w:lvlJc w:val="left"/>
      <w:pPr>
        <w:tabs>
          <w:tab w:val="num" w:pos="2508"/>
        </w:tabs>
        <w:ind w:left="2508" w:hanging="360"/>
      </w:pPr>
      <w:rPr>
        <w:rFonts w:ascii="Arial" w:hAnsi="Arial" w:hint="default"/>
      </w:rPr>
    </w:lvl>
    <w:lvl w:ilvl="3" w:tplc="4EFEF168" w:tentative="1">
      <w:start w:val="1"/>
      <w:numFmt w:val="bullet"/>
      <w:lvlText w:val="•"/>
      <w:lvlJc w:val="left"/>
      <w:pPr>
        <w:tabs>
          <w:tab w:val="num" w:pos="3228"/>
        </w:tabs>
        <w:ind w:left="3228" w:hanging="360"/>
      </w:pPr>
      <w:rPr>
        <w:rFonts w:ascii="Arial" w:hAnsi="Arial" w:hint="default"/>
      </w:rPr>
    </w:lvl>
    <w:lvl w:ilvl="4" w:tplc="C8B8D994" w:tentative="1">
      <w:start w:val="1"/>
      <w:numFmt w:val="bullet"/>
      <w:lvlText w:val="•"/>
      <w:lvlJc w:val="left"/>
      <w:pPr>
        <w:tabs>
          <w:tab w:val="num" w:pos="3948"/>
        </w:tabs>
        <w:ind w:left="3948" w:hanging="360"/>
      </w:pPr>
      <w:rPr>
        <w:rFonts w:ascii="Arial" w:hAnsi="Arial" w:hint="default"/>
      </w:rPr>
    </w:lvl>
    <w:lvl w:ilvl="5" w:tplc="99A82C52" w:tentative="1">
      <w:start w:val="1"/>
      <w:numFmt w:val="bullet"/>
      <w:lvlText w:val="•"/>
      <w:lvlJc w:val="left"/>
      <w:pPr>
        <w:tabs>
          <w:tab w:val="num" w:pos="4668"/>
        </w:tabs>
        <w:ind w:left="4668" w:hanging="360"/>
      </w:pPr>
      <w:rPr>
        <w:rFonts w:ascii="Arial" w:hAnsi="Arial" w:hint="default"/>
      </w:rPr>
    </w:lvl>
    <w:lvl w:ilvl="6" w:tplc="8BE2C190" w:tentative="1">
      <w:start w:val="1"/>
      <w:numFmt w:val="bullet"/>
      <w:lvlText w:val="•"/>
      <w:lvlJc w:val="left"/>
      <w:pPr>
        <w:tabs>
          <w:tab w:val="num" w:pos="5388"/>
        </w:tabs>
        <w:ind w:left="5388" w:hanging="360"/>
      </w:pPr>
      <w:rPr>
        <w:rFonts w:ascii="Arial" w:hAnsi="Arial" w:hint="default"/>
      </w:rPr>
    </w:lvl>
    <w:lvl w:ilvl="7" w:tplc="3A76189A" w:tentative="1">
      <w:start w:val="1"/>
      <w:numFmt w:val="bullet"/>
      <w:lvlText w:val="•"/>
      <w:lvlJc w:val="left"/>
      <w:pPr>
        <w:tabs>
          <w:tab w:val="num" w:pos="6108"/>
        </w:tabs>
        <w:ind w:left="6108" w:hanging="360"/>
      </w:pPr>
      <w:rPr>
        <w:rFonts w:ascii="Arial" w:hAnsi="Arial" w:hint="default"/>
      </w:rPr>
    </w:lvl>
    <w:lvl w:ilvl="8" w:tplc="472AA470" w:tentative="1">
      <w:start w:val="1"/>
      <w:numFmt w:val="bullet"/>
      <w:lvlText w:val="•"/>
      <w:lvlJc w:val="left"/>
      <w:pPr>
        <w:tabs>
          <w:tab w:val="num" w:pos="6828"/>
        </w:tabs>
        <w:ind w:left="6828" w:hanging="360"/>
      </w:pPr>
      <w:rPr>
        <w:rFonts w:ascii="Arial" w:hAnsi="Arial" w:hint="default"/>
      </w:rPr>
    </w:lvl>
  </w:abstractNum>
  <w:abstractNum w:abstractNumId="1" w15:restartNumberingAfterBreak="0">
    <w:nsid w:val="166A0ABF"/>
    <w:multiLevelType w:val="hybridMultilevel"/>
    <w:tmpl w:val="C40A3B94"/>
    <w:lvl w:ilvl="0" w:tplc="121C2E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E2C7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7AB8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B898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1225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6C79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32F1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C83B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E237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4B44063"/>
    <w:multiLevelType w:val="hybridMultilevel"/>
    <w:tmpl w:val="95041FB4"/>
    <w:lvl w:ilvl="0" w:tplc="2D4C1108">
      <w:start w:val="1"/>
      <w:numFmt w:val="bullet"/>
      <w:lvlText w:val="•"/>
      <w:lvlJc w:val="left"/>
      <w:pPr>
        <w:ind w:left="1776" w:hanging="360"/>
      </w:pPr>
      <w:rPr>
        <w:rFonts w:ascii="Arial" w:hAnsi="Arial" w:hint="default"/>
      </w:rPr>
    </w:lvl>
    <w:lvl w:ilvl="1" w:tplc="080C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34BD7A16"/>
    <w:multiLevelType w:val="hybridMultilevel"/>
    <w:tmpl w:val="07CA3EB0"/>
    <w:lvl w:ilvl="0" w:tplc="351822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C094F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A4D27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02C2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D820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CEA5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5693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868F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1E8E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3F13A37"/>
    <w:multiLevelType w:val="hybridMultilevel"/>
    <w:tmpl w:val="08EA4630"/>
    <w:lvl w:ilvl="0" w:tplc="1F94E8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4C8A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88C48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842D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D6E2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3472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8415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3840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E2DD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9BC4B44"/>
    <w:multiLevelType w:val="hybridMultilevel"/>
    <w:tmpl w:val="885EEBCE"/>
    <w:lvl w:ilvl="0" w:tplc="E94CC86A">
      <w:start w:val="1"/>
      <w:numFmt w:val="bullet"/>
      <w:lvlText w:val="•"/>
      <w:lvlJc w:val="left"/>
      <w:pPr>
        <w:tabs>
          <w:tab w:val="num" w:pos="1776"/>
        </w:tabs>
        <w:ind w:left="1776" w:hanging="360"/>
      </w:pPr>
      <w:rPr>
        <w:rFonts w:ascii="Arial" w:hAnsi="Arial" w:hint="default"/>
      </w:rPr>
    </w:lvl>
    <w:lvl w:ilvl="1" w:tplc="160E6402" w:tentative="1">
      <w:start w:val="1"/>
      <w:numFmt w:val="bullet"/>
      <w:lvlText w:val="•"/>
      <w:lvlJc w:val="left"/>
      <w:pPr>
        <w:tabs>
          <w:tab w:val="num" w:pos="2496"/>
        </w:tabs>
        <w:ind w:left="2496" w:hanging="360"/>
      </w:pPr>
      <w:rPr>
        <w:rFonts w:ascii="Arial" w:hAnsi="Arial" w:hint="default"/>
      </w:rPr>
    </w:lvl>
    <w:lvl w:ilvl="2" w:tplc="415CD2EA" w:tentative="1">
      <w:start w:val="1"/>
      <w:numFmt w:val="bullet"/>
      <w:lvlText w:val="•"/>
      <w:lvlJc w:val="left"/>
      <w:pPr>
        <w:tabs>
          <w:tab w:val="num" w:pos="3216"/>
        </w:tabs>
        <w:ind w:left="3216" w:hanging="360"/>
      </w:pPr>
      <w:rPr>
        <w:rFonts w:ascii="Arial" w:hAnsi="Arial" w:hint="default"/>
      </w:rPr>
    </w:lvl>
    <w:lvl w:ilvl="3" w:tplc="DB4C9724" w:tentative="1">
      <w:start w:val="1"/>
      <w:numFmt w:val="bullet"/>
      <w:lvlText w:val="•"/>
      <w:lvlJc w:val="left"/>
      <w:pPr>
        <w:tabs>
          <w:tab w:val="num" w:pos="3936"/>
        </w:tabs>
        <w:ind w:left="3936" w:hanging="360"/>
      </w:pPr>
      <w:rPr>
        <w:rFonts w:ascii="Arial" w:hAnsi="Arial" w:hint="default"/>
      </w:rPr>
    </w:lvl>
    <w:lvl w:ilvl="4" w:tplc="C8CE2B18" w:tentative="1">
      <w:start w:val="1"/>
      <w:numFmt w:val="bullet"/>
      <w:lvlText w:val="•"/>
      <w:lvlJc w:val="left"/>
      <w:pPr>
        <w:tabs>
          <w:tab w:val="num" w:pos="4656"/>
        </w:tabs>
        <w:ind w:left="4656" w:hanging="360"/>
      </w:pPr>
      <w:rPr>
        <w:rFonts w:ascii="Arial" w:hAnsi="Arial" w:hint="default"/>
      </w:rPr>
    </w:lvl>
    <w:lvl w:ilvl="5" w:tplc="94D08B70" w:tentative="1">
      <w:start w:val="1"/>
      <w:numFmt w:val="bullet"/>
      <w:lvlText w:val="•"/>
      <w:lvlJc w:val="left"/>
      <w:pPr>
        <w:tabs>
          <w:tab w:val="num" w:pos="5376"/>
        </w:tabs>
        <w:ind w:left="5376" w:hanging="360"/>
      </w:pPr>
      <w:rPr>
        <w:rFonts w:ascii="Arial" w:hAnsi="Arial" w:hint="default"/>
      </w:rPr>
    </w:lvl>
    <w:lvl w:ilvl="6" w:tplc="D488E7E0" w:tentative="1">
      <w:start w:val="1"/>
      <w:numFmt w:val="bullet"/>
      <w:lvlText w:val="•"/>
      <w:lvlJc w:val="left"/>
      <w:pPr>
        <w:tabs>
          <w:tab w:val="num" w:pos="6096"/>
        </w:tabs>
        <w:ind w:left="6096" w:hanging="360"/>
      </w:pPr>
      <w:rPr>
        <w:rFonts w:ascii="Arial" w:hAnsi="Arial" w:hint="default"/>
      </w:rPr>
    </w:lvl>
    <w:lvl w:ilvl="7" w:tplc="0C267330" w:tentative="1">
      <w:start w:val="1"/>
      <w:numFmt w:val="bullet"/>
      <w:lvlText w:val="•"/>
      <w:lvlJc w:val="left"/>
      <w:pPr>
        <w:tabs>
          <w:tab w:val="num" w:pos="6816"/>
        </w:tabs>
        <w:ind w:left="6816" w:hanging="360"/>
      </w:pPr>
      <w:rPr>
        <w:rFonts w:ascii="Arial" w:hAnsi="Arial" w:hint="default"/>
      </w:rPr>
    </w:lvl>
    <w:lvl w:ilvl="8" w:tplc="9434065E" w:tentative="1">
      <w:start w:val="1"/>
      <w:numFmt w:val="bullet"/>
      <w:lvlText w:val="•"/>
      <w:lvlJc w:val="left"/>
      <w:pPr>
        <w:tabs>
          <w:tab w:val="num" w:pos="7536"/>
        </w:tabs>
        <w:ind w:left="7536" w:hanging="360"/>
      </w:pPr>
      <w:rPr>
        <w:rFonts w:ascii="Arial" w:hAnsi="Arial" w:hint="default"/>
      </w:rPr>
    </w:lvl>
  </w:abstractNum>
  <w:abstractNum w:abstractNumId="6" w15:restartNumberingAfterBreak="0">
    <w:nsid w:val="5B7F4E71"/>
    <w:multiLevelType w:val="hybridMultilevel"/>
    <w:tmpl w:val="065C735E"/>
    <w:lvl w:ilvl="0" w:tplc="2D4C1108">
      <w:start w:val="1"/>
      <w:numFmt w:val="bullet"/>
      <w:lvlText w:val="•"/>
      <w:lvlJc w:val="left"/>
      <w:pPr>
        <w:ind w:left="1776" w:hanging="360"/>
      </w:pPr>
      <w:rPr>
        <w:rFonts w:ascii="Arial" w:hAnsi="Arial" w:hint="default"/>
      </w:rPr>
    </w:lvl>
    <w:lvl w:ilvl="1" w:tplc="08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6FBC3FB6"/>
    <w:multiLevelType w:val="hybridMultilevel"/>
    <w:tmpl w:val="F1526B5E"/>
    <w:lvl w:ilvl="0" w:tplc="5666FB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0A8ED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4032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0851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26C7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8448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DE18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12D1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52CF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787023AF"/>
    <w:multiLevelType w:val="hybridMultilevel"/>
    <w:tmpl w:val="636EE24A"/>
    <w:lvl w:ilvl="0" w:tplc="0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D5115F"/>
    <w:multiLevelType w:val="hybridMultilevel"/>
    <w:tmpl w:val="2B1C1B98"/>
    <w:lvl w:ilvl="0" w:tplc="0BB2F4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DA542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5616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49EC3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4698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1A5A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3CC8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F4E7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36A1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71609624">
    <w:abstractNumId w:val="9"/>
  </w:num>
  <w:num w:numId="2" w16cid:durableId="147945507">
    <w:abstractNumId w:val="3"/>
  </w:num>
  <w:num w:numId="3" w16cid:durableId="1875580141">
    <w:abstractNumId w:val="0"/>
  </w:num>
  <w:num w:numId="4" w16cid:durableId="260534644">
    <w:abstractNumId w:val="1"/>
  </w:num>
  <w:num w:numId="5" w16cid:durableId="2115635429">
    <w:abstractNumId w:val="8"/>
  </w:num>
  <w:num w:numId="6" w16cid:durableId="707946466">
    <w:abstractNumId w:val="4"/>
  </w:num>
  <w:num w:numId="7" w16cid:durableId="1437408719">
    <w:abstractNumId w:val="5"/>
  </w:num>
  <w:num w:numId="8" w16cid:durableId="1659337978">
    <w:abstractNumId w:val="6"/>
  </w:num>
  <w:num w:numId="9" w16cid:durableId="485050620">
    <w:abstractNumId w:val="2"/>
  </w:num>
  <w:num w:numId="10" w16cid:durableId="2496577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065"/>
    <w:rsid w:val="000A396E"/>
    <w:rsid w:val="00104579"/>
    <w:rsid w:val="001E4548"/>
    <w:rsid w:val="002724AB"/>
    <w:rsid w:val="00304326"/>
    <w:rsid w:val="00361D80"/>
    <w:rsid w:val="003C36D1"/>
    <w:rsid w:val="003E5FAF"/>
    <w:rsid w:val="003F2545"/>
    <w:rsid w:val="004574A2"/>
    <w:rsid w:val="004A2684"/>
    <w:rsid w:val="004A2939"/>
    <w:rsid w:val="004F0065"/>
    <w:rsid w:val="00554374"/>
    <w:rsid w:val="005A4D8C"/>
    <w:rsid w:val="005A733E"/>
    <w:rsid w:val="005E1D84"/>
    <w:rsid w:val="0066123C"/>
    <w:rsid w:val="0067001D"/>
    <w:rsid w:val="006D2875"/>
    <w:rsid w:val="00716198"/>
    <w:rsid w:val="007468DC"/>
    <w:rsid w:val="00777C4D"/>
    <w:rsid w:val="0079044A"/>
    <w:rsid w:val="00794140"/>
    <w:rsid w:val="007B503E"/>
    <w:rsid w:val="007E515B"/>
    <w:rsid w:val="00854488"/>
    <w:rsid w:val="00864114"/>
    <w:rsid w:val="008A25B8"/>
    <w:rsid w:val="008B2731"/>
    <w:rsid w:val="008C6EBE"/>
    <w:rsid w:val="008F091D"/>
    <w:rsid w:val="008F2B9C"/>
    <w:rsid w:val="00906130"/>
    <w:rsid w:val="009271F1"/>
    <w:rsid w:val="00A15980"/>
    <w:rsid w:val="00B93289"/>
    <w:rsid w:val="00B95D07"/>
    <w:rsid w:val="00C95F0B"/>
    <w:rsid w:val="00C97D4B"/>
    <w:rsid w:val="00CA4175"/>
    <w:rsid w:val="00CE4537"/>
    <w:rsid w:val="00CF18AC"/>
    <w:rsid w:val="00CF5832"/>
    <w:rsid w:val="00D2153A"/>
    <w:rsid w:val="00DB4F0C"/>
    <w:rsid w:val="00E166A5"/>
    <w:rsid w:val="00E17DCB"/>
    <w:rsid w:val="00E463C6"/>
    <w:rsid w:val="00E63D4F"/>
    <w:rsid w:val="00EF4A59"/>
    <w:rsid w:val="00F105D1"/>
    <w:rsid w:val="00F47871"/>
    <w:rsid w:val="00FC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4C597"/>
  <w15:chartTrackingRefBased/>
  <w15:docId w15:val="{39725A4C-C4BF-4119-94FB-3F1A9533F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Adressedestinataire">
    <w:name w:val="envelope address"/>
    <w:basedOn w:val="Normal"/>
    <w:uiPriority w:val="99"/>
    <w:semiHidden/>
    <w:unhideWhenUsed/>
    <w:rsid w:val="0066123C"/>
    <w:pPr>
      <w:framePr w:w="7938" w:h="1985" w:hRule="exact" w:hSpace="141" w:wrap="auto" w:hAnchor="page" w:xAlign="center" w:yAlign="bottom"/>
      <w:spacing w:after="0" w:line="240" w:lineRule="auto"/>
      <w:ind w:left="2835"/>
    </w:pPr>
    <w:rPr>
      <w:rFonts w:ascii="Garamond" w:eastAsiaTheme="majorEastAsia" w:hAnsi="Garamond" w:cs="Arial"/>
      <w:kern w:val="18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8F2B9C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F2B9C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F2B9C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8F2B9C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4574A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574A2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D215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2153A"/>
  </w:style>
  <w:style w:type="paragraph" w:styleId="Pieddepage">
    <w:name w:val="footer"/>
    <w:basedOn w:val="Normal"/>
    <w:link w:val="PieddepageCar"/>
    <w:uiPriority w:val="99"/>
    <w:unhideWhenUsed/>
    <w:rsid w:val="00D215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215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73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654015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2795">
          <w:marLeft w:val="547"/>
          <w:marRight w:val="0"/>
          <w:marTop w:val="96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1242">
          <w:marLeft w:val="547"/>
          <w:marRight w:val="0"/>
          <w:marTop w:val="96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7493">
          <w:marLeft w:val="547"/>
          <w:marRight w:val="0"/>
          <w:marTop w:val="96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8404">
          <w:marLeft w:val="547"/>
          <w:marRight w:val="0"/>
          <w:marTop w:val="96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9232">
          <w:marLeft w:val="547"/>
          <w:marRight w:val="0"/>
          <w:marTop w:val="96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5993">
          <w:marLeft w:val="547"/>
          <w:marRight w:val="0"/>
          <w:marTop w:val="96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9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596428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9584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59105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0175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19080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53450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68605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6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349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98645">
          <w:marLeft w:val="1008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9144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83547">
          <w:marLeft w:val="1008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3816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21211">
          <w:marLeft w:val="1008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149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4479">
          <w:marLeft w:val="1008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480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5324">
          <w:marLeft w:val="1008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250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2642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0705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64514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0269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198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0756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6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04167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7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125155">
          <w:marLeft w:val="547"/>
          <w:marRight w:val="0"/>
          <w:marTop w:val="86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2997">
          <w:marLeft w:val="547"/>
          <w:marRight w:val="0"/>
          <w:marTop w:val="86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09523">
          <w:marLeft w:val="547"/>
          <w:marRight w:val="0"/>
          <w:marTop w:val="86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2494">
          <w:marLeft w:val="547"/>
          <w:marRight w:val="0"/>
          <w:marTop w:val="86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70514">
          <w:marLeft w:val="547"/>
          <w:marRight w:val="0"/>
          <w:marTop w:val="86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0903">
          <w:marLeft w:val="547"/>
          <w:marRight w:val="0"/>
          <w:marTop w:val="86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4160">
          <w:marLeft w:val="547"/>
          <w:marRight w:val="0"/>
          <w:marTop w:val="86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4278">
          <w:marLeft w:val="547"/>
          <w:marRight w:val="0"/>
          <w:marTop w:val="86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9169">
          <w:marLeft w:val="547"/>
          <w:marRight w:val="0"/>
          <w:marTop w:val="86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asma.socia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asma.socia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info@asma.socia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26CFF4-9F93-4783-9D9C-FFE1FBC29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605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Jean-Pierre Schenkelaars</dc:creator>
  <cp:keywords/>
  <dc:description/>
  <cp:lastModifiedBy>Christophe Van den Bremt</cp:lastModifiedBy>
  <cp:revision>2</cp:revision>
  <cp:lastPrinted>2022-12-08T14:40:00Z</cp:lastPrinted>
  <dcterms:created xsi:type="dcterms:W3CDTF">2024-05-24T09:29:00Z</dcterms:created>
  <dcterms:modified xsi:type="dcterms:W3CDTF">2024-05-24T09:29:00Z</dcterms:modified>
</cp:coreProperties>
</file>